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Клиническая психология</w:t>
            </w:r>
          </w:p>
          <w:p>
            <w:pPr>
              <w:jc w:val="center"/>
              <w:spacing w:after="0" w:line="240" w:lineRule="auto"/>
              <w:rPr>
                <w:sz w:val="32"/>
                <w:szCs w:val="32"/>
              </w:rPr>
            </w:pPr>
            <w:r>
              <w:rPr>
                <w:rFonts w:ascii="Times New Roman" w:hAnsi="Times New Roman" w:cs="Times New Roman"/>
                <w:color w:val="#000000"/>
                <w:sz w:val="32"/>
                <w:szCs w:val="32"/>
              </w:rPr>
              <w:t> К.М.07.01.03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«Клиническая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К.М.07.01.03 «Клиническая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«Клиническая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6.9 владеть действиями (навыками) разработки и реализации индивидуальных образовательных маршрутов, индивидуальных программ 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483.7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учебных занятий: проектная деятельность, лабораторные эксперименты, полевая практика и т.п</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К.М.07.01.03 «Клиническая психология» относится к обязательной части, является дисциплиной Блока Б1. «Дисциплины (модули)». Модуль "Теоретические основы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психологического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Основы психолого-педагогической коррекции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ОПК-8, ОПК-6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Клиничекая психология как самостоятельная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Клиническая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Проявления психических отклонений и их объяснения в разные культурно-исторические периоды.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Методологические проблемы клинической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Методологические проблемы клинической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Клиническая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Проявления психических отклонений и их объяснения в разные культурно-исторические периоды.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Методологические проблемы клинической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 разделы клинической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4.Основные модели психических расстройств в психологии и общей медицине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Нарушения психической деятельности при психических, поведенческих и соматических заболеваниях.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Психофизиологические, психологические, социальные механизмы развития поведенческих девиаций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Психологические основы психотерапии, реабилитации, психогигиены и психопрофилактики, восстановительного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Психологические аспекты лечебного процесса. Взаимоотношения врача (психолога, психотерапевта) и больного.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Психофизиологические, психологические, социальные механизмы развития поведенческих девиаций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Психологические основы психотерапии, реабилитации, психогигиены и психопрофилактики, восстановительного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Психологические аспекты лечебного процесса. Взаимоотношения врача (психолога, психотерапевта) и больного.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4.Основные модели психических расстройств в психологии и общей медицине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Нарушения психической деятельности при психических, поведенческих и соматических заболеваниях.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953.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Клиническая психология как наука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объект клинической психологии.</w:t>
            </w:r>
          </w:p>
          <w:p>
            <w:pPr>
              <w:jc w:val="both"/>
              <w:spacing w:after="0" w:line="240" w:lineRule="auto"/>
              <w:rPr>
                <w:sz w:val="24"/>
                <w:szCs w:val="24"/>
              </w:rPr>
            </w:pPr>
            <w:r>
              <w:rPr>
                <w:rFonts w:ascii="Times New Roman" w:hAnsi="Times New Roman" w:cs="Times New Roman"/>
                <w:color w:val="#000000"/>
                <w:sz w:val="24"/>
                <w:szCs w:val="24"/>
              </w:rPr>
              <w:t> Основные определения клинической психологии в отечественной и зарубежной науке.</w:t>
            </w:r>
          </w:p>
          <w:p>
            <w:pPr>
              <w:jc w:val="both"/>
              <w:spacing w:after="0" w:line="240" w:lineRule="auto"/>
              <w:rPr>
                <w:sz w:val="24"/>
                <w:szCs w:val="24"/>
              </w:rPr>
            </w:pPr>
            <w:r>
              <w:rPr>
                <w:rFonts w:ascii="Times New Roman" w:hAnsi="Times New Roman" w:cs="Times New Roman"/>
                <w:color w:val="#000000"/>
                <w:sz w:val="24"/>
                <w:szCs w:val="24"/>
              </w:rPr>
              <w:t> Предмет и задачи клинической психологии, ее прикладной и междисциплинарный характер. Вклад клинической психологии в разработку теоретических проблем психологии.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клинической психологии (нейропсихология, патопсихология, психологическая реабилитация и восстановительное обучение, психотерапия, психологическая коррекция и психологическое консультирование, психосоматика и психология телесности, психология аномального развития).</w:t>
            </w:r>
          </w:p>
          <w:p>
            <w:pPr>
              <w:jc w:val="both"/>
              <w:spacing w:after="0" w:line="240" w:lineRule="auto"/>
              <w:rPr>
                <w:sz w:val="24"/>
                <w:szCs w:val="24"/>
              </w:rPr>
            </w:pPr>
            <w:r>
              <w:rPr>
                <w:rFonts w:ascii="Times New Roman" w:hAnsi="Times New Roman" w:cs="Times New Roman"/>
                <w:color w:val="#000000"/>
                <w:sz w:val="24"/>
                <w:szCs w:val="24"/>
              </w:rPr>
              <w:t> Краткая история развития клинической психологии в России и за рубежом.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Проявления психических отклонений и их объяснения в разные культурно- исторические периоды.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развития   клинической   психологии.    Основные направления практической деятельности клинического психолога: психологическая диагностика, экспертиза,  психологическая коррекция (психотерапия), социальная реабилитация больных.</w:t>
            </w:r>
          </w:p>
          <w:p>
            <w:pPr>
              <w:jc w:val="both"/>
              <w:spacing w:after="0" w:line="240" w:lineRule="auto"/>
              <w:rPr>
                <w:sz w:val="24"/>
                <w:szCs w:val="24"/>
              </w:rPr>
            </w:pPr>
            <w:r>
              <w:rPr>
                <w:rFonts w:ascii="Times New Roman" w:hAnsi="Times New Roman" w:cs="Times New Roman"/>
                <w:color w:val="#000000"/>
                <w:sz w:val="24"/>
                <w:szCs w:val="24"/>
              </w:rPr>
              <w:t> Методы клинической психологии. Соотношение экспериментально-психологического и клинико-психологического подходов при исследовании психических расстройств. Классификация методов клинической психологии. Номотетический и идеографический подходы в клинической психологии.</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Методологические проблемы клинической психологии.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нормы и патологии. Норма как реально существующий устойчивый феномен. Границы между нормой и патологией: психопатология обыденной жизни, пограничные и транзиторные расстройства. Социо-культурная детерминация представлений о норме. Релятивистские представления о норме. Норма как статистическое    понятие. Адаптационные    концепции    нормы.    Норма    как    идеал.</w:t>
            </w:r>
          </w:p>
          <w:p>
            <w:pPr>
              <w:jc w:val="both"/>
              <w:spacing w:after="0" w:line="240" w:lineRule="auto"/>
              <w:rPr>
                <w:sz w:val="24"/>
                <w:szCs w:val="24"/>
              </w:rPr>
            </w:pPr>
            <w:r>
              <w:rPr>
                <w:rFonts w:ascii="Times New Roman" w:hAnsi="Times New Roman" w:cs="Times New Roman"/>
                <w:color w:val="#000000"/>
                <w:sz w:val="24"/>
                <w:szCs w:val="24"/>
              </w:rPr>
              <w:t> Проблема развития,  регресса и распада в клинической психологии. Кризис развития как невозможность развития в неизменных условиях. Кризис   как   причина  патологического развития.   Кризис   как   источник  нормального развития. Нормальные и патогенные кризисы. Регрессия. Понятие регрессии. Виды регрессии. Проблема соотношения развития и распада в клинической психологии. Распад как негатив развития. Роль компенсации при распаде.</w:t>
            </w:r>
          </w:p>
          <w:p>
            <w:pPr>
              <w:jc w:val="both"/>
              <w:spacing w:after="0" w:line="240" w:lineRule="auto"/>
              <w:rPr>
                <w:sz w:val="24"/>
                <w:szCs w:val="24"/>
              </w:rPr>
            </w:pPr>
            <w:r>
              <w:rPr>
                <w:rFonts w:ascii="Times New Roman" w:hAnsi="Times New Roman" w:cs="Times New Roman"/>
                <w:color w:val="#000000"/>
                <w:sz w:val="24"/>
                <w:szCs w:val="24"/>
              </w:rPr>
              <w:t> Внутренняя картина болезни (ВКБ). Аллопластическая и аутопластическая картина болезни (К. Гольдшейдер). Сензитивная и интеллектуальная аутопластическая картина болезни (Р.А. Лурия). Болезнь как семиотическая система. Чувственная ткань, первичное означение, вторичное означение и личностный смысл болезни.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4.Основные модели психических расстройств в психологии и общей медицине</w:t>
            </w:r>
          </w:p>
        </w:tc>
      </w:tr>
      <w:tr>
        <w:trPr>
          <w:trHeight w:hRule="exact" w:val="610.4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Медико-биологическая модель психических расстройств. Каузальный принцип. Понятие болезни.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Психосоциальная модель: роль социума и внутриличностных факторов.</w:t>
            </w:r>
          </w:p>
          <w:p>
            <w:pPr>
              <w:jc w:val="both"/>
              <w:spacing w:after="0" w:line="240" w:lineRule="auto"/>
              <w:rPr>
                <w:sz w:val="24"/>
                <w:szCs w:val="24"/>
              </w:rPr>
            </w:pPr>
            <w:r>
              <w:rPr>
                <w:rFonts w:ascii="Times New Roman" w:hAnsi="Times New Roman" w:cs="Times New Roman"/>
                <w:color w:val="#000000"/>
                <w:sz w:val="24"/>
                <w:szCs w:val="24"/>
              </w:rPr>
              <w:t> Био-психо-социальная модель. Развитие болезни: предиспозиционные факторы, запускающие факторы, поддерживающие и хронифицирующие факторы. Соотношение внешних и внутренних факторов в этиологии психических заболеваний.</w:t>
            </w:r>
          </w:p>
          <w:p>
            <w:pPr>
              <w:jc w:val="both"/>
              <w:spacing w:after="0" w:line="240" w:lineRule="auto"/>
              <w:rPr>
                <w:sz w:val="24"/>
                <w:szCs w:val="24"/>
              </w:rPr>
            </w:pPr>
            <w:r>
              <w:rPr>
                <w:rFonts w:ascii="Times New Roman" w:hAnsi="Times New Roman" w:cs="Times New Roman"/>
                <w:color w:val="#000000"/>
                <w:sz w:val="24"/>
                <w:szCs w:val="24"/>
              </w:rPr>
              <w:t>  Ограничения существующих моделей.  Методологические    и    практические трудности,    возникающие    при    их применении в клинической психологии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Нарушения психической деятельности при психических, поведенческих и соматических заболеваниях.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типы психических расстройств. Краткая характеристика основных видов психической патологии в соответствии с МКБ-10. Основные представления о психологических механизмах, лежащих в основе психических, поведенческих  и психосоматических расстройств.</w:t>
            </w:r>
          </w:p>
          <w:p>
            <w:pPr>
              <w:jc w:val="both"/>
              <w:spacing w:after="0" w:line="240" w:lineRule="auto"/>
              <w:rPr>
                <w:sz w:val="24"/>
                <w:szCs w:val="24"/>
              </w:rPr>
            </w:pPr>
            <w:r>
              <w:rPr>
                <w:rFonts w:ascii="Times New Roman" w:hAnsi="Times New Roman" w:cs="Times New Roman"/>
                <w:color w:val="#000000"/>
                <w:sz w:val="24"/>
                <w:szCs w:val="24"/>
              </w:rPr>
              <w:t> Расстройства личности. Понятия психопатии, акцентуации характера и личности. Определение, критерии диагностики, варианты патохарактерологического развития личности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Психофизиологические, психологические, социальные механизмы развития поведенческих девиаций и их формы.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Психогенная природа невротических расстройств. Патогенетическая концепция неврозов. Позитивная и негативная диагностика неврозов.</w:t>
            </w:r>
          </w:p>
          <w:p>
            <w:pPr>
              <w:jc w:val="both"/>
              <w:spacing w:after="0" w:line="240" w:lineRule="auto"/>
              <w:rPr>
                <w:sz w:val="24"/>
                <w:szCs w:val="24"/>
              </w:rPr>
            </w:pPr>
            <w:r>
              <w:rPr>
                <w:rFonts w:ascii="Times New Roman" w:hAnsi="Times New Roman" w:cs="Times New Roman"/>
                <w:color w:val="#000000"/>
                <w:sz w:val="24"/>
                <w:szCs w:val="24"/>
              </w:rPr>
              <w:t> Типы неблагоприятного семейного воспитания и их роль в формировании патохарактерологического и  невротического развития личности.</w:t>
            </w:r>
          </w:p>
          <w:p>
            <w:pPr>
              <w:jc w:val="both"/>
              <w:spacing w:after="0" w:line="240" w:lineRule="auto"/>
              <w:rPr>
                <w:sz w:val="24"/>
                <w:szCs w:val="24"/>
              </w:rPr>
            </w:pPr>
            <w:r>
              <w:rPr>
                <w:rFonts w:ascii="Times New Roman" w:hAnsi="Times New Roman" w:cs="Times New Roman"/>
                <w:color w:val="#000000"/>
                <w:sz w:val="24"/>
                <w:szCs w:val="24"/>
              </w:rPr>
              <w:t> Психология соматически больного. Реакция личности на болезнь, психосоциальная адаптация к болезни, качество жизни, связанное со здоровьем.</w:t>
            </w:r>
          </w:p>
          <w:p>
            <w:pPr>
              <w:jc w:val="both"/>
              <w:spacing w:after="0" w:line="240" w:lineRule="auto"/>
              <w:rPr>
                <w:sz w:val="24"/>
                <w:szCs w:val="24"/>
              </w:rPr>
            </w:pPr>
            <w:r>
              <w:rPr>
                <w:rFonts w:ascii="Times New Roman" w:hAnsi="Times New Roman" w:cs="Times New Roman"/>
                <w:color w:val="#000000"/>
                <w:sz w:val="24"/>
                <w:szCs w:val="24"/>
              </w:rPr>
              <w:t> Основные представления о психологии телесности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Психологические основы психотерапии, реабилитации, психогигиены и психопрофилактики, восстановительного обучения.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Этические принципы деятельности клинического психолога.</w:t>
            </w:r>
          </w:p>
          <w:p>
            <w:pPr>
              <w:jc w:val="both"/>
              <w:spacing w:after="0" w:line="240" w:lineRule="auto"/>
              <w:rPr>
                <w:sz w:val="24"/>
                <w:szCs w:val="24"/>
              </w:rPr>
            </w:pPr>
            <w:r>
              <w:rPr>
                <w:rFonts w:ascii="Times New Roman" w:hAnsi="Times New Roman" w:cs="Times New Roman"/>
                <w:color w:val="#000000"/>
                <w:sz w:val="24"/>
                <w:szCs w:val="24"/>
              </w:rPr>
              <w:t> Понятие психологической интервенции: ее определение, основные направления, причины терапевтического эффекта. Место психотерапии и психологической коррекции в комплексном лечении больных с психическими, поведенческими и психосоматическими расстройствами.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современной психотерапии (психодинамическая, когнитивно- бихевиоральная, экзистенциально-гуманистическая психотерапия). Отечественная традиция психотерапии и психологического консультирования. Проблема оценки эффективности психотерапии.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Психологические аспекты лечебного процесса. Взаимоотношения врача (психолога, психотерапевта) и больного.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копинга и комплаенса. Концепция реабилитации психически больных: основные принципы, формы и методы. Роль психолога в создании терапевтической среды.</w:t>
            </w:r>
          </w:p>
          <w:p>
            <w:pPr>
              <w:jc w:val="both"/>
              <w:spacing w:after="0" w:line="240" w:lineRule="auto"/>
              <w:rPr>
                <w:sz w:val="24"/>
                <w:szCs w:val="24"/>
              </w:rPr>
            </w:pPr>
            <w:r>
              <w:rPr>
                <w:rFonts w:ascii="Times New Roman" w:hAnsi="Times New Roman" w:cs="Times New Roman"/>
                <w:color w:val="#000000"/>
                <w:sz w:val="24"/>
                <w:szCs w:val="24"/>
              </w:rPr>
              <w:t> Восстановительное обучение при локальных поражениях мозга. Его основные принципы и подходы. Психогигиена и психопрофилактика в системе клинической психологии. Психология здоровья. Этические принципы деятельности клинического психолога и ее деонтологические аспекты.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Методологические проблемы клинической психологии.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Составить таблицу «Концепции нормы и патологии»</w:t>
            </w:r>
          </w:p>
          <w:p>
            <w:pPr>
              <w:jc w:val="both"/>
              <w:spacing w:after="0" w:line="240" w:lineRule="auto"/>
              <w:rPr>
                <w:sz w:val="24"/>
                <w:szCs w:val="24"/>
              </w:rPr>
            </w:pPr>
            <w:r>
              <w:rPr>
                <w:rFonts w:ascii="Times New Roman" w:hAnsi="Times New Roman" w:cs="Times New Roman"/>
                <w:color w:val="#000000"/>
                <w:sz w:val="24"/>
                <w:szCs w:val="24"/>
              </w:rPr>
              <w:t> 2. Выписать определения понятий «развитие», «регресс», «распад», «компенсация», «кризис».</w:t>
            </w:r>
          </w:p>
          <w:p>
            <w:pPr>
              <w:jc w:val="both"/>
              <w:spacing w:after="0" w:line="240" w:lineRule="auto"/>
              <w:rPr>
                <w:sz w:val="24"/>
                <w:szCs w:val="24"/>
              </w:rPr>
            </w:pPr>
            <w:r>
              <w:rPr>
                <w:rFonts w:ascii="Times New Roman" w:hAnsi="Times New Roman" w:cs="Times New Roman"/>
                <w:color w:val="#000000"/>
                <w:sz w:val="24"/>
                <w:szCs w:val="24"/>
              </w:rPr>
              <w:t> 3. Составить таблицу «Аллопластическая и аутопластическая картина болезни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Психофизиологические, психологические, социальные механизмы развития поведенческих девиаций и их формы.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Девиантное поведение и механизмы его развития</w:t>
            </w:r>
          </w:p>
          <w:p>
            <w:pPr>
              <w:jc w:val="both"/>
              <w:spacing w:after="0" w:line="240" w:lineRule="auto"/>
              <w:rPr>
                <w:sz w:val="24"/>
                <w:szCs w:val="24"/>
              </w:rPr>
            </w:pPr>
            <w:r>
              <w:rPr>
                <w:rFonts w:ascii="Times New Roman" w:hAnsi="Times New Roman" w:cs="Times New Roman"/>
                <w:color w:val="#000000"/>
                <w:sz w:val="24"/>
                <w:szCs w:val="24"/>
              </w:rPr>
              <w:t> 2. Психогения</w:t>
            </w:r>
          </w:p>
          <w:p>
            <w:pPr>
              <w:jc w:val="both"/>
              <w:spacing w:after="0" w:line="240" w:lineRule="auto"/>
              <w:rPr>
                <w:sz w:val="24"/>
                <w:szCs w:val="24"/>
              </w:rPr>
            </w:pPr>
            <w:r>
              <w:rPr>
                <w:rFonts w:ascii="Times New Roman" w:hAnsi="Times New Roman" w:cs="Times New Roman"/>
                <w:color w:val="#000000"/>
                <w:sz w:val="24"/>
                <w:szCs w:val="24"/>
              </w:rPr>
              <w:t> 3. Психология человека с соматической болезнью</w:t>
            </w:r>
          </w:p>
          <w:p>
            <w:pPr>
              <w:jc w:val="both"/>
              <w:spacing w:after="0" w:line="240" w:lineRule="auto"/>
              <w:rPr>
                <w:sz w:val="24"/>
                <w:szCs w:val="24"/>
              </w:rPr>
            </w:pPr>
            <w:r>
              <w:rPr>
                <w:rFonts w:ascii="Times New Roman" w:hAnsi="Times New Roman" w:cs="Times New Roman"/>
                <w:color w:val="#000000"/>
                <w:sz w:val="24"/>
                <w:szCs w:val="24"/>
              </w:rPr>
              <w:t> 4. Роль семьи в формировании патологического развития личности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Психологические основы психотерапии, реабилитации, психогигиены и психопрофилактики, восстановительного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психологии в психотерапии, реабилитации, психолгигиене, психопрофилактике и восстановительной обучении</w:t>
            </w:r>
          </w:p>
          <w:p>
            <w:pPr>
              <w:jc w:val="both"/>
              <w:spacing w:after="0" w:line="240" w:lineRule="auto"/>
              <w:rPr>
                <w:sz w:val="24"/>
                <w:szCs w:val="24"/>
              </w:rPr>
            </w:pPr>
            <w:r>
              <w:rPr>
                <w:rFonts w:ascii="Times New Roman" w:hAnsi="Times New Roman" w:cs="Times New Roman"/>
                <w:color w:val="#000000"/>
                <w:sz w:val="24"/>
                <w:szCs w:val="24"/>
              </w:rPr>
              <w:t> 2. Этический аспект деятельности клинического психолога</w:t>
            </w:r>
          </w:p>
          <w:p>
            <w:pPr>
              <w:jc w:val="both"/>
              <w:spacing w:after="0" w:line="240" w:lineRule="auto"/>
              <w:rPr>
                <w:sz w:val="24"/>
                <w:szCs w:val="24"/>
              </w:rPr>
            </w:pPr>
            <w:r>
              <w:rPr>
                <w:rFonts w:ascii="Times New Roman" w:hAnsi="Times New Roman" w:cs="Times New Roman"/>
                <w:color w:val="#000000"/>
                <w:sz w:val="24"/>
                <w:szCs w:val="24"/>
              </w:rPr>
              <w:t> 3. Психологическая интервенция</w:t>
            </w:r>
          </w:p>
          <w:p>
            <w:pPr>
              <w:jc w:val="both"/>
              <w:spacing w:after="0" w:line="240" w:lineRule="auto"/>
              <w:rPr>
                <w:sz w:val="24"/>
                <w:szCs w:val="24"/>
              </w:rPr>
            </w:pPr>
            <w:r>
              <w:rPr>
                <w:rFonts w:ascii="Times New Roman" w:hAnsi="Times New Roman" w:cs="Times New Roman"/>
                <w:color w:val="#000000"/>
                <w:sz w:val="24"/>
                <w:szCs w:val="24"/>
              </w:rPr>
              <w:t> 4. Направления психотерапии</w:t>
            </w:r>
          </w:p>
          <w:p>
            <w:pPr>
              <w:jc w:val="both"/>
              <w:spacing w:after="0" w:line="240" w:lineRule="auto"/>
              <w:rPr>
                <w:sz w:val="24"/>
                <w:szCs w:val="24"/>
              </w:rPr>
            </w:pPr>
            <w:r>
              <w:rPr>
                <w:rFonts w:ascii="Times New Roman" w:hAnsi="Times New Roman" w:cs="Times New Roman"/>
                <w:color w:val="#000000"/>
                <w:sz w:val="24"/>
                <w:szCs w:val="24"/>
              </w:rPr>
              <w:t> 5. Эффективность психотерапии и ее оценка</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Психологические аспекты лечебного процесса. Взаимоотношения врача (психолога, психотерапевта) и больного.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Психология лечения</w:t>
            </w:r>
          </w:p>
          <w:p>
            <w:pPr>
              <w:jc w:val="both"/>
              <w:spacing w:after="0" w:line="240" w:lineRule="auto"/>
              <w:rPr>
                <w:sz w:val="24"/>
                <w:szCs w:val="24"/>
              </w:rPr>
            </w:pPr>
            <w:r>
              <w:rPr>
                <w:rFonts w:ascii="Times New Roman" w:hAnsi="Times New Roman" w:cs="Times New Roman"/>
                <w:color w:val="#000000"/>
                <w:sz w:val="24"/>
                <w:szCs w:val="24"/>
              </w:rPr>
              <w:t> 2. Роль личности психолога и взаимоотношений с больным</w:t>
            </w:r>
          </w:p>
          <w:p>
            <w:pPr>
              <w:jc w:val="both"/>
              <w:spacing w:after="0" w:line="240" w:lineRule="auto"/>
              <w:rPr>
                <w:sz w:val="24"/>
                <w:szCs w:val="24"/>
              </w:rPr>
            </w:pPr>
            <w:r>
              <w:rPr>
                <w:rFonts w:ascii="Times New Roman" w:hAnsi="Times New Roman" w:cs="Times New Roman"/>
                <w:color w:val="#000000"/>
                <w:sz w:val="24"/>
                <w:szCs w:val="24"/>
              </w:rPr>
              <w:t> 3. Методы коррекционного и восстановительного обучения в клинической психологии</w:t>
            </w:r>
          </w:p>
          <w:p>
            <w:pPr>
              <w:jc w:val="both"/>
              <w:spacing w:after="0" w:line="240" w:lineRule="auto"/>
              <w:rPr>
                <w:sz w:val="24"/>
                <w:szCs w:val="24"/>
              </w:rPr>
            </w:pPr>
            <w:r>
              <w:rPr>
                <w:rFonts w:ascii="Times New Roman" w:hAnsi="Times New Roman" w:cs="Times New Roman"/>
                <w:color w:val="#000000"/>
                <w:sz w:val="24"/>
                <w:szCs w:val="24"/>
              </w:rPr>
              <w:t> 4. Психология здоровья, психогигиена и психопрофилактика</w:t>
            </w:r>
          </w:p>
          <w:p>
            <w:pPr>
              <w:jc w:val="both"/>
              <w:spacing w:after="0" w:line="240" w:lineRule="auto"/>
              <w:rPr>
                <w:sz w:val="24"/>
                <w:szCs w:val="24"/>
              </w:rPr>
            </w:pPr>
            <w:r>
              <w:rPr>
                <w:rFonts w:ascii="Times New Roman" w:hAnsi="Times New Roman" w:cs="Times New Roman"/>
                <w:color w:val="#000000"/>
                <w:sz w:val="24"/>
                <w:szCs w:val="24"/>
              </w:rPr>
              <w:t> 5. Деонтология клинической психологии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Клиническая психология как наука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категории клинической психологии</w:t>
            </w:r>
          </w:p>
          <w:p>
            <w:pPr>
              <w:jc w:val="left"/>
              <w:spacing w:after="0" w:line="240" w:lineRule="auto"/>
              <w:rPr>
                <w:sz w:val="24"/>
                <w:szCs w:val="24"/>
              </w:rPr>
            </w:pPr>
            <w:r>
              <w:rPr>
                <w:rFonts w:ascii="Times New Roman" w:hAnsi="Times New Roman" w:cs="Times New Roman"/>
                <w:color w:val="#000000"/>
                <w:sz w:val="24"/>
                <w:szCs w:val="24"/>
              </w:rPr>
              <w:t> 2. Роль клинической психологии в системе наук</w:t>
            </w:r>
          </w:p>
          <w:p>
            <w:pPr>
              <w:jc w:val="left"/>
              <w:spacing w:after="0" w:line="240" w:lineRule="auto"/>
              <w:rPr>
                <w:sz w:val="24"/>
                <w:szCs w:val="24"/>
              </w:rPr>
            </w:pPr>
            <w:r>
              <w:rPr>
                <w:rFonts w:ascii="Times New Roman" w:hAnsi="Times New Roman" w:cs="Times New Roman"/>
                <w:color w:val="#000000"/>
                <w:sz w:val="24"/>
                <w:szCs w:val="24"/>
              </w:rPr>
              <w:t> 3. Направления клинической психологии</w:t>
            </w:r>
          </w:p>
          <w:p>
            <w:pPr>
              <w:jc w:val="left"/>
              <w:spacing w:after="0" w:line="240" w:lineRule="auto"/>
              <w:rPr>
                <w:sz w:val="24"/>
                <w:szCs w:val="24"/>
              </w:rPr>
            </w:pPr>
            <w:r>
              <w:rPr>
                <w:rFonts w:ascii="Times New Roman" w:hAnsi="Times New Roman" w:cs="Times New Roman"/>
                <w:color w:val="#000000"/>
                <w:sz w:val="24"/>
                <w:szCs w:val="24"/>
              </w:rPr>
              <w:t> 4. История развития Клинической психологии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Проявления психических отклонений и их объяснения в разные культурно- исторические периоды.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Историческое развитие взглядов на психические отклонения и их природу</w:t>
            </w:r>
          </w:p>
          <w:p>
            <w:pPr>
              <w:jc w:val="left"/>
              <w:spacing w:after="0" w:line="240" w:lineRule="auto"/>
              <w:rPr>
                <w:sz w:val="24"/>
                <w:szCs w:val="24"/>
              </w:rPr>
            </w:pPr>
            <w:r>
              <w:rPr>
                <w:rFonts w:ascii="Times New Roman" w:hAnsi="Times New Roman" w:cs="Times New Roman"/>
                <w:color w:val="#000000"/>
                <w:sz w:val="24"/>
                <w:szCs w:val="24"/>
              </w:rPr>
              <w:t> 2. Технологии клинической психологии</w:t>
            </w:r>
          </w:p>
          <w:p>
            <w:pPr>
              <w:jc w:val="left"/>
              <w:spacing w:after="0" w:line="240" w:lineRule="auto"/>
              <w:rPr>
                <w:sz w:val="24"/>
                <w:szCs w:val="24"/>
              </w:rPr>
            </w:pPr>
            <w:r>
              <w:rPr>
                <w:rFonts w:ascii="Times New Roman" w:hAnsi="Times New Roman" w:cs="Times New Roman"/>
                <w:color w:val="#000000"/>
                <w:sz w:val="24"/>
                <w:szCs w:val="24"/>
              </w:rPr>
              <w:t> 3. Методы клинической психологии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Методологические проблемы клинической психологии.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Норма и патология</w:t>
            </w:r>
          </w:p>
          <w:p>
            <w:pPr>
              <w:jc w:val="left"/>
              <w:spacing w:after="0" w:line="240" w:lineRule="auto"/>
              <w:rPr>
                <w:sz w:val="24"/>
                <w:szCs w:val="24"/>
              </w:rPr>
            </w:pPr>
            <w:r>
              <w:rPr>
                <w:rFonts w:ascii="Times New Roman" w:hAnsi="Times New Roman" w:cs="Times New Roman"/>
                <w:color w:val="#000000"/>
                <w:sz w:val="24"/>
                <w:szCs w:val="24"/>
              </w:rPr>
              <w:t> 2. Развитие, регресс, распад</w:t>
            </w:r>
          </w:p>
          <w:p>
            <w:pPr>
              <w:jc w:val="left"/>
              <w:spacing w:after="0" w:line="240" w:lineRule="auto"/>
              <w:rPr>
                <w:sz w:val="24"/>
                <w:szCs w:val="24"/>
              </w:rPr>
            </w:pPr>
            <w:r>
              <w:rPr>
                <w:rFonts w:ascii="Times New Roman" w:hAnsi="Times New Roman" w:cs="Times New Roman"/>
                <w:color w:val="#000000"/>
                <w:sz w:val="24"/>
                <w:szCs w:val="24"/>
              </w:rPr>
              <w:t> 3. Внутренняя картина болезни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4.Основные модели психических расстройств в психологии и общей медицине</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Разные модели психических расстройств</w:t>
            </w:r>
          </w:p>
          <w:p>
            <w:pPr>
              <w:jc w:val="left"/>
              <w:spacing w:after="0" w:line="240" w:lineRule="auto"/>
              <w:rPr>
                <w:sz w:val="24"/>
                <w:szCs w:val="24"/>
              </w:rPr>
            </w:pPr>
            <w:r>
              <w:rPr>
                <w:rFonts w:ascii="Times New Roman" w:hAnsi="Times New Roman" w:cs="Times New Roman"/>
                <w:color w:val="#000000"/>
                <w:sz w:val="24"/>
                <w:szCs w:val="24"/>
              </w:rPr>
              <w:t> 2. Болезнь – понятие и подходы</w:t>
            </w:r>
          </w:p>
          <w:p>
            <w:pPr>
              <w:jc w:val="left"/>
              <w:spacing w:after="0" w:line="240" w:lineRule="auto"/>
              <w:rPr>
                <w:sz w:val="24"/>
                <w:szCs w:val="24"/>
              </w:rPr>
            </w:pPr>
            <w:r>
              <w:rPr>
                <w:rFonts w:ascii="Times New Roman" w:hAnsi="Times New Roman" w:cs="Times New Roman"/>
                <w:color w:val="#000000"/>
                <w:sz w:val="24"/>
                <w:szCs w:val="24"/>
              </w:rPr>
              <w:t> 3. Факторы развития болезни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Нарушения психической деятельности при психических, поведенческих и соматических заболеваниях.</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Нарушения психики при различных заболеваниях</w:t>
            </w:r>
          </w:p>
          <w:p>
            <w:pPr>
              <w:jc w:val="left"/>
              <w:spacing w:after="0" w:line="240" w:lineRule="auto"/>
              <w:rPr>
                <w:sz w:val="24"/>
                <w:szCs w:val="24"/>
              </w:rPr>
            </w:pPr>
            <w:r>
              <w:rPr>
                <w:rFonts w:ascii="Times New Roman" w:hAnsi="Times New Roman" w:cs="Times New Roman"/>
                <w:color w:val="#000000"/>
                <w:sz w:val="24"/>
                <w:szCs w:val="24"/>
              </w:rPr>
              <w:t> 2. Виды психических и поведенческих расстройств</w:t>
            </w:r>
          </w:p>
          <w:p>
            <w:pPr>
              <w:jc w:val="left"/>
              <w:spacing w:after="0" w:line="240" w:lineRule="auto"/>
              <w:rPr>
                <w:sz w:val="24"/>
                <w:szCs w:val="24"/>
              </w:rPr>
            </w:pPr>
            <w:r>
              <w:rPr>
                <w:rFonts w:ascii="Times New Roman" w:hAnsi="Times New Roman" w:cs="Times New Roman"/>
                <w:color w:val="#000000"/>
                <w:sz w:val="24"/>
                <w:szCs w:val="24"/>
              </w:rPr>
              <w:t> 3. Расстройства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«Клиническая психология»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Венгер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https://urait.ru/bcode/437534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https://www.biblio-online.ru/bcode/431823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Венгер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https://urait.ru/bcode/403629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Н.В..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http://lib.omga.su/files/a/aleksandrova_klin_psih.pdf</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296.3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(ППСиИО)(23)_plx_Клиническая психология</dc:title>
  <dc:creator>FastReport.NET</dc:creator>
</cp:coreProperties>
</file>